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B61" w:rsidRPr="00592B5A" w:rsidRDefault="00B5366F" w:rsidP="00CA47B3">
      <w:pPr>
        <w:spacing w:after="0" w:line="240" w:lineRule="auto"/>
        <w:ind w:left="1440" w:firstLine="720"/>
        <w:jc w:val="both"/>
        <w:rPr>
          <w:rStyle w:val="markedcontent"/>
          <w:rFonts w:ascii="Times New Roman" w:hAnsi="Times New Roman" w:cs="Times New Roman"/>
          <w:b/>
          <w:sz w:val="28"/>
          <w:szCs w:val="28"/>
        </w:rPr>
      </w:pPr>
      <w:r w:rsidRPr="00FF6F97">
        <w:rPr>
          <w:rStyle w:val="markedcontent"/>
          <w:rFonts w:ascii="Arial" w:hAnsi="Arial" w:cs="Arial"/>
          <w:b/>
          <w:noProof/>
          <w:sz w:val="24"/>
          <w:szCs w:val="27"/>
        </w:rPr>
        <w:drawing>
          <wp:anchor distT="0" distB="0" distL="114300" distR="114300" simplePos="0" relativeHeight="251659264" behindDoc="1" locked="0" layoutInCell="1" allowOverlap="1">
            <wp:simplePos x="0" y="0"/>
            <wp:positionH relativeFrom="column">
              <wp:posOffset>-162104</wp:posOffset>
            </wp:positionH>
            <wp:positionV relativeFrom="paragraph">
              <wp:posOffset>8627</wp:posOffset>
            </wp:positionV>
            <wp:extent cx="750342" cy="750498"/>
            <wp:effectExtent l="19050" t="0" r="0" b="0"/>
            <wp:wrapNone/>
            <wp:docPr id="264"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7" cstate="print"/>
                    <a:srcRect/>
                    <a:stretch>
                      <a:fillRect/>
                    </a:stretch>
                  </pic:blipFill>
                  <pic:spPr bwMode="auto">
                    <a:xfrm>
                      <a:off x="0" y="0"/>
                      <a:ext cx="750342" cy="750498"/>
                    </a:xfrm>
                    <a:prstGeom prst="rect">
                      <a:avLst/>
                    </a:prstGeom>
                    <a:noFill/>
                  </pic:spPr>
                </pic:pic>
              </a:graphicData>
            </a:graphic>
          </wp:anchor>
        </w:drawing>
      </w:r>
      <w:r w:rsidR="00620195">
        <w:rPr>
          <w:rStyle w:val="markedcontent"/>
          <w:rFonts w:ascii="Arial" w:hAnsi="Arial" w:cs="Arial"/>
          <w:b/>
          <w:sz w:val="24"/>
          <w:szCs w:val="27"/>
        </w:rPr>
        <w:t xml:space="preserve">        </w:t>
      </w:r>
      <w:r w:rsidR="00356235">
        <w:rPr>
          <w:rStyle w:val="markedcontent"/>
          <w:rFonts w:ascii="Arial" w:hAnsi="Arial" w:cs="Arial"/>
          <w:b/>
          <w:sz w:val="24"/>
          <w:szCs w:val="27"/>
        </w:rPr>
        <w:t xml:space="preserve">  </w:t>
      </w:r>
      <w:r w:rsidR="006C1B61" w:rsidRPr="00592B5A">
        <w:rPr>
          <w:rStyle w:val="markedcontent"/>
          <w:rFonts w:ascii="Times New Roman" w:hAnsi="Times New Roman" w:cs="Times New Roman"/>
          <w:b/>
          <w:sz w:val="28"/>
          <w:szCs w:val="28"/>
        </w:rPr>
        <w:t>Ministry of Science &amp; Technology</w:t>
      </w:r>
    </w:p>
    <w:p w:rsidR="00FF6F97" w:rsidRPr="00592B5A" w:rsidRDefault="005D220F" w:rsidP="00CA47B3">
      <w:pPr>
        <w:spacing w:after="0" w:line="240" w:lineRule="auto"/>
        <w:jc w:val="center"/>
        <w:rPr>
          <w:rFonts w:ascii="Times New Roman" w:hAnsi="Times New Roman" w:cs="Times New Roman"/>
          <w:bCs/>
          <w:sz w:val="32"/>
          <w:szCs w:val="32"/>
        </w:rPr>
      </w:pPr>
      <w:r w:rsidRPr="00592B5A">
        <w:rPr>
          <w:rFonts w:ascii="Times New Roman" w:hAnsi="Times New Roman" w:cs="Times New Roman"/>
          <w:bCs/>
          <w:sz w:val="28"/>
          <w:szCs w:val="32"/>
        </w:rPr>
        <w:t xml:space="preserve">  </w:t>
      </w:r>
      <w:r w:rsidR="00620195" w:rsidRPr="00592B5A">
        <w:rPr>
          <w:rFonts w:ascii="Times New Roman" w:hAnsi="Times New Roman" w:cs="Times New Roman"/>
          <w:bCs/>
          <w:sz w:val="28"/>
          <w:szCs w:val="32"/>
        </w:rPr>
        <w:t xml:space="preserve">      </w:t>
      </w:r>
      <w:r w:rsidR="00FF6F97" w:rsidRPr="00592B5A">
        <w:rPr>
          <w:rFonts w:ascii="Times New Roman" w:hAnsi="Times New Roman" w:cs="Times New Roman"/>
          <w:bCs/>
          <w:sz w:val="32"/>
          <w:szCs w:val="32"/>
        </w:rPr>
        <w:t>Pakistan Council of Scientific &amp; Industrial Research (PCSIR)</w:t>
      </w:r>
    </w:p>
    <w:p w:rsidR="00FF6F97" w:rsidRDefault="00FF6F97" w:rsidP="00CA47B3">
      <w:pPr>
        <w:spacing w:line="240" w:lineRule="auto"/>
        <w:jc w:val="center"/>
        <w:rPr>
          <w:rFonts w:ascii="Times New Roman" w:hAnsi="Times New Roman" w:cs="Times New Roman"/>
          <w:color w:val="000000"/>
          <w:sz w:val="24"/>
          <w:szCs w:val="24"/>
        </w:rPr>
      </w:pPr>
      <w:r w:rsidRPr="00592B5A">
        <w:rPr>
          <w:rFonts w:ascii="Times New Roman" w:hAnsi="Times New Roman" w:cs="Times New Roman"/>
          <w:sz w:val="24"/>
          <w:szCs w:val="24"/>
        </w:rPr>
        <w:t>(Head Office, Constitution Avenue, Sector G-5/2, Islamabad</w:t>
      </w:r>
      <w:r w:rsidRPr="00592B5A">
        <w:rPr>
          <w:rFonts w:ascii="Times New Roman" w:hAnsi="Times New Roman" w:cs="Times New Roman"/>
          <w:color w:val="000000"/>
          <w:sz w:val="24"/>
          <w:szCs w:val="24"/>
        </w:rPr>
        <w:t>)</w:t>
      </w:r>
    </w:p>
    <w:p w:rsidR="003508A7" w:rsidRPr="00B67A6C" w:rsidRDefault="003508A7" w:rsidP="00CA47B3">
      <w:pPr>
        <w:spacing w:line="240" w:lineRule="auto"/>
        <w:jc w:val="center"/>
        <w:rPr>
          <w:rFonts w:ascii="Times New Roman" w:hAnsi="Times New Roman" w:cs="Times New Roman"/>
          <w:b/>
          <w:color w:val="000000"/>
          <w:sz w:val="2"/>
          <w:szCs w:val="24"/>
          <w:u w:val="single"/>
        </w:rPr>
      </w:pPr>
    </w:p>
    <w:p w:rsidR="00DE1DB6" w:rsidRPr="00976A9C" w:rsidRDefault="00DE1DB6" w:rsidP="00CA47B3">
      <w:pPr>
        <w:spacing w:line="240" w:lineRule="auto"/>
        <w:jc w:val="center"/>
        <w:rPr>
          <w:rFonts w:ascii="Times New Roman" w:hAnsi="Times New Roman" w:cs="Times New Roman"/>
          <w:b/>
          <w:color w:val="000000"/>
          <w:sz w:val="24"/>
          <w:szCs w:val="24"/>
          <w:u w:val="single"/>
        </w:rPr>
      </w:pPr>
      <w:r w:rsidRPr="00976A9C">
        <w:rPr>
          <w:rFonts w:ascii="Times New Roman" w:hAnsi="Times New Roman" w:cs="Times New Roman"/>
          <w:b/>
          <w:color w:val="000000"/>
          <w:sz w:val="24"/>
          <w:szCs w:val="24"/>
          <w:u w:val="single"/>
        </w:rPr>
        <w:t>NOTICE INVITING TENDER</w:t>
      </w:r>
    </w:p>
    <w:p w:rsidR="00BC5FFE" w:rsidRDefault="005D220F" w:rsidP="00BC5FFE">
      <w:pPr>
        <w:pStyle w:val="Title"/>
        <w:ind w:left="-180" w:right="-151"/>
        <w:rPr>
          <w:rFonts w:ascii="Times New Roman" w:eastAsiaTheme="minorEastAsia" w:hAnsi="Times New Roman" w:cstheme="minorBidi"/>
          <w:spacing w:val="0"/>
          <w:sz w:val="22"/>
          <w:u w:val="single"/>
        </w:rPr>
      </w:pPr>
      <w:r w:rsidRPr="00356235">
        <w:rPr>
          <w:rFonts w:ascii="Times New Roman" w:hAnsi="Times New Roman"/>
          <w:sz w:val="22"/>
          <w:szCs w:val="24"/>
        </w:rPr>
        <w:t xml:space="preserve">TENDER ENQUIRY NO: </w:t>
      </w:r>
      <w:r w:rsidR="00D21CD9" w:rsidRPr="00D21CD9">
        <w:rPr>
          <w:rFonts w:ascii="Times New Roman" w:eastAsiaTheme="minorEastAsia" w:hAnsi="Times New Roman" w:cstheme="minorBidi"/>
          <w:spacing w:val="0"/>
          <w:sz w:val="22"/>
          <w:u w:val="single"/>
        </w:rPr>
        <w:t>Pilot</w:t>
      </w:r>
      <w:r w:rsidR="00D21CD9">
        <w:rPr>
          <w:rFonts w:ascii="Times New Roman" w:eastAsiaTheme="minorEastAsia" w:hAnsi="Times New Roman" w:cstheme="minorBidi"/>
          <w:spacing w:val="0"/>
          <w:sz w:val="22"/>
          <w:u w:val="single"/>
        </w:rPr>
        <w:t xml:space="preserve"> </w:t>
      </w:r>
      <w:r w:rsidR="00D21CD9" w:rsidRPr="00D21CD9">
        <w:rPr>
          <w:rFonts w:ascii="Times New Roman" w:eastAsiaTheme="minorEastAsia" w:hAnsi="Times New Roman" w:cstheme="minorBidi"/>
          <w:spacing w:val="0"/>
          <w:sz w:val="22"/>
          <w:u w:val="single"/>
        </w:rPr>
        <w:t>Plant/Chemical/PCSIR/LLC/2025/142</w:t>
      </w:r>
    </w:p>
    <w:p w:rsidR="0034084E" w:rsidRPr="0034084E" w:rsidRDefault="0034084E" w:rsidP="00BC5FFE">
      <w:pPr>
        <w:pStyle w:val="Title"/>
        <w:ind w:left="-180" w:right="-151"/>
        <w:rPr>
          <w:rFonts w:ascii="Times New Roman" w:hAnsi="Times New Roman"/>
          <w:bCs w:val="0"/>
          <w:spacing w:val="0"/>
          <w:sz w:val="8"/>
          <w:u w:val="single"/>
        </w:rPr>
      </w:pPr>
    </w:p>
    <w:p w:rsidR="00365433" w:rsidRPr="00976A9C" w:rsidRDefault="00365433" w:rsidP="005D220F">
      <w:pPr>
        <w:pStyle w:val="Title"/>
        <w:ind w:left="-180" w:right="-151"/>
        <w:rPr>
          <w:rFonts w:ascii="Times New Roman" w:hAnsi="Times New Roman"/>
          <w:sz w:val="2"/>
          <w:szCs w:val="24"/>
          <w:u w:val="single"/>
        </w:rPr>
      </w:pPr>
    </w:p>
    <w:p w:rsidR="005D220F" w:rsidRPr="004A5BD6" w:rsidRDefault="005D220F" w:rsidP="00E23830">
      <w:pPr>
        <w:spacing w:after="0" w:line="240" w:lineRule="auto"/>
        <w:ind w:left="2160" w:firstLine="720"/>
        <w:jc w:val="both"/>
        <w:rPr>
          <w:rStyle w:val="markedcontent"/>
          <w:rFonts w:ascii="Arial" w:hAnsi="Arial" w:cs="Arial"/>
          <w:b/>
          <w:sz w:val="2"/>
          <w:szCs w:val="27"/>
          <w:u w:val="single"/>
        </w:rPr>
      </w:pPr>
    </w:p>
    <w:p w:rsidR="00AE6FC9" w:rsidRPr="00CD7E21" w:rsidRDefault="00AE6FC9" w:rsidP="00AE6FC9">
      <w:pPr>
        <w:spacing w:after="0" w:line="360" w:lineRule="auto"/>
        <w:ind w:left="180"/>
        <w:jc w:val="both"/>
        <w:rPr>
          <w:rFonts w:ascii="Times New Roman" w:hAnsi="Times New Roman" w:cs="Times New Roman"/>
        </w:rPr>
      </w:pPr>
      <w:r w:rsidRPr="00B67A6C">
        <w:rPr>
          <w:rFonts w:ascii="Times New Roman" w:hAnsi="Times New Roman" w:cs="Times New Roman"/>
        </w:rPr>
        <w:t xml:space="preserve">PCSIR Head Office, Islamabad (PCSIR) invites electronic </w:t>
      </w:r>
      <w:r w:rsidRPr="00CD7E21">
        <w:rPr>
          <w:rFonts w:ascii="Times New Roman" w:hAnsi="Times New Roman" w:cs="Times New Roman"/>
        </w:rPr>
        <w:t>bids for</w:t>
      </w:r>
      <w:r w:rsidRPr="00B67A6C">
        <w:rPr>
          <w:rStyle w:val="markedcontent"/>
          <w:rFonts w:ascii="Times New Roman" w:hAnsi="Times New Roman" w:cs="Times New Roman"/>
        </w:rPr>
        <w:t xml:space="preserve"> </w:t>
      </w:r>
      <w:r w:rsidRPr="00B67A6C">
        <w:rPr>
          <w:rFonts w:ascii="Times New Roman" w:hAnsi="Times New Roman" w:cs="Times New Roman"/>
          <w:b/>
          <w:u w:val="single"/>
        </w:rPr>
        <w:t>“</w:t>
      </w:r>
      <w:r>
        <w:rPr>
          <w:rFonts w:ascii="Times New Roman" w:hAnsi="Times New Roman"/>
          <w:b/>
          <w:bCs/>
          <w:u w:val="single"/>
        </w:rPr>
        <w:t>Supply of Chemicals</w:t>
      </w:r>
      <w:r w:rsidRPr="00B67A6C">
        <w:rPr>
          <w:rFonts w:ascii="Times New Roman" w:hAnsi="Times New Roman" w:cs="Times New Roman"/>
          <w:b/>
          <w:u w:val="single"/>
        </w:rPr>
        <w:t>”</w:t>
      </w:r>
      <w:r w:rsidRPr="00B67A6C">
        <w:rPr>
          <w:rStyle w:val="markedcontent"/>
          <w:rFonts w:ascii="Times New Roman" w:hAnsi="Times New Roman" w:cs="Times New Roman"/>
        </w:rPr>
        <w:t xml:space="preserve"> </w:t>
      </w:r>
      <w:r w:rsidRPr="00D17C22">
        <w:rPr>
          <w:rFonts w:ascii="Times New Roman" w:hAnsi="Times New Roman" w:cs="Times New Roman"/>
        </w:rPr>
        <w:t xml:space="preserve">on </w:t>
      </w:r>
      <w:r w:rsidRPr="00CD7E21">
        <w:rPr>
          <w:rFonts w:ascii="Times New Roman" w:hAnsi="Times New Roman" w:cs="Times New Roman"/>
        </w:rPr>
        <w:t xml:space="preserve">Single Stage </w:t>
      </w:r>
      <w:r w:rsidR="00AE02A9">
        <w:rPr>
          <w:rFonts w:ascii="Times New Roman" w:hAnsi="Times New Roman" w:cs="Times New Roman"/>
        </w:rPr>
        <w:t>Two</w:t>
      </w:r>
      <w:r w:rsidRPr="00CD7E21">
        <w:rPr>
          <w:rFonts w:ascii="Times New Roman" w:hAnsi="Times New Roman" w:cs="Times New Roman"/>
        </w:rPr>
        <w:t xml:space="preserve"> Envelop</w:t>
      </w:r>
      <w:r w:rsidRPr="00B67A6C">
        <w:rPr>
          <w:rFonts w:ascii="Times New Roman" w:hAnsi="Times New Roman" w:cs="Times New Roman"/>
        </w:rPr>
        <w:t xml:space="preserve"> through e-Pak Acquisition &amp; Disposal System (</w:t>
      </w:r>
      <w:r w:rsidRPr="00B67A6C">
        <w:rPr>
          <w:rFonts w:ascii="Times New Roman" w:hAnsi="Times New Roman" w:cs="Times New Roman"/>
          <w:b/>
          <w:u w:val="single"/>
        </w:rPr>
        <w:t>EPADS</w:t>
      </w:r>
      <w:r w:rsidRPr="00B67A6C">
        <w:rPr>
          <w:rFonts w:ascii="Times New Roman" w:hAnsi="Times New Roman" w:cs="Times New Roman"/>
        </w:rPr>
        <w:t xml:space="preserve">) </w:t>
      </w:r>
      <w:hyperlink r:id="rId8" w:history="1">
        <w:r w:rsidRPr="00B67A6C">
          <w:rPr>
            <w:rFonts w:ascii="Times New Roman" w:hAnsi="Times New Roman" w:cs="Times New Roman"/>
          </w:rPr>
          <w:t>https://eprocure.gov.pk</w:t>
        </w:r>
      </w:hyperlink>
      <w:r w:rsidRPr="00B67A6C">
        <w:rPr>
          <w:rFonts w:ascii="Times New Roman" w:hAnsi="Times New Roman" w:cs="Times New Roman"/>
        </w:rPr>
        <w:t xml:space="preserve"> </w:t>
      </w:r>
      <w:r w:rsidRPr="00CD7E21">
        <w:rPr>
          <w:rFonts w:ascii="Times New Roman" w:hAnsi="Times New Roman" w:cs="Times New Roman"/>
        </w:rPr>
        <w:t xml:space="preserve">for PCSIR Laboratories Complex, Lahore under the </w:t>
      </w:r>
      <w:r>
        <w:rPr>
          <w:rFonts w:ascii="Times New Roman" w:hAnsi="Times New Roman" w:cs="Times New Roman"/>
        </w:rPr>
        <w:t>“</w:t>
      </w:r>
      <w:r w:rsidRPr="00CD7E21">
        <w:rPr>
          <w:rFonts w:ascii="Times New Roman" w:hAnsi="Times New Roman" w:cs="Times New Roman"/>
        </w:rPr>
        <w:t xml:space="preserve">Purchase of </w:t>
      </w:r>
      <w:r w:rsidRPr="00AE6FC9">
        <w:rPr>
          <w:rFonts w:ascii="Times New Roman" w:hAnsi="Times New Roman" w:cs="Times New Roman"/>
        </w:rPr>
        <w:t>Iso</w:t>
      </w:r>
      <w:r w:rsidR="008E6D1D">
        <w:rPr>
          <w:rFonts w:ascii="Times New Roman" w:hAnsi="Times New Roman" w:cs="Times New Roman"/>
        </w:rPr>
        <w:t>-</w:t>
      </w:r>
      <w:r w:rsidRPr="00AE6FC9">
        <w:rPr>
          <w:rFonts w:ascii="Times New Roman" w:hAnsi="Times New Roman" w:cs="Times New Roman"/>
        </w:rPr>
        <w:t>amyl</w:t>
      </w:r>
      <w:bookmarkStart w:id="0" w:name="_GoBack"/>
      <w:bookmarkEnd w:id="0"/>
      <w:r w:rsidRPr="00AE6FC9">
        <w:rPr>
          <w:rFonts w:ascii="Times New Roman" w:hAnsi="Times New Roman" w:cs="Times New Roman"/>
        </w:rPr>
        <w:t xml:space="preserve"> Alcohol</w:t>
      </w:r>
      <w:r>
        <w:rPr>
          <w:rFonts w:ascii="Times New Roman" w:hAnsi="Times New Roman" w:cs="Times New Roman"/>
        </w:rPr>
        <w:t>”</w:t>
      </w:r>
      <w:r w:rsidRPr="00CD7E21">
        <w:rPr>
          <w:rFonts w:ascii="Times New Roman" w:hAnsi="Times New Roman" w:cs="Times New Roman"/>
        </w:rPr>
        <w:t xml:space="preserve"> </w:t>
      </w:r>
      <w:r w:rsidRPr="00B67A6C">
        <w:rPr>
          <w:rFonts w:ascii="Times New Roman" w:hAnsi="Times New Roman" w:cs="Times New Roman"/>
        </w:rPr>
        <w:t>from well reputed &amp; registered Manufacturers, Sole Agents, Authorized Dealers, Suppliers and Government Contractors registered with Income Tax and Sales Tax Department and who are on Active Tax Payer on List of FBR, as below.</w:t>
      </w:r>
    </w:p>
    <w:tbl>
      <w:tblPr>
        <w:tblStyle w:val="TableGrid"/>
        <w:tblW w:w="4905" w:type="pct"/>
        <w:tblInd w:w="198" w:type="dxa"/>
        <w:tblLook w:val="04A0"/>
      </w:tblPr>
      <w:tblGrid>
        <w:gridCol w:w="961"/>
        <w:gridCol w:w="3658"/>
        <w:gridCol w:w="2672"/>
        <w:gridCol w:w="2898"/>
      </w:tblGrid>
      <w:tr w:rsidR="00D21CD9" w:rsidTr="00D21CD9">
        <w:trPr>
          <w:trHeight w:val="422"/>
        </w:trPr>
        <w:tc>
          <w:tcPr>
            <w:tcW w:w="472" w:type="pct"/>
            <w:shd w:val="clear" w:color="auto" w:fill="D9D9D9" w:themeFill="background1" w:themeFillShade="D9"/>
          </w:tcPr>
          <w:p w:rsidR="00D21CD9" w:rsidRDefault="00D21CD9" w:rsidP="001A42EE">
            <w:pPr>
              <w:jc w:val="both"/>
              <w:rPr>
                <w:rFonts w:ascii="Times New Roman" w:hAnsi="Times New Roman" w:cs="Times New Roman"/>
                <w:b/>
                <w:sz w:val="24"/>
                <w:szCs w:val="24"/>
              </w:rPr>
            </w:pPr>
            <w:r>
              <w:rPr>
                <w:rFonts w:ascii="Times New Roman" w:hAnsi="Times New Roman" w:cs="Times New Roman"/>
                <w:b/>
                <w:sz w:val="24"/>
                <w:szCs w:val="24"/>
              </w:rPr>
              <w:t>S. NO</w:t>
            </w:r>
          </w:p>
        </w:tc>
        <w:tc>
          <w:tcPr>
            <w:tcW w:w="1795" w:type="pct"/>
            <w:shd w:val="clear" w:color="auto" w:fill="D9D9D9" w:themeFill="background1" w:themeFillShade="D9"/>
          </w:tcPr>
          <w:p w:rsidR="00D21CD9" w:rsidRDefault="00D21CD9" w:rsidP="001A42EE">
            <w:pPr>
              <w:jc w:val="both"/>
              <w:rPr>
                <w:rFonts w:ascii="Times New Roman" w:hAnsi="Times New Roman" w:cs="Times New Roman"/>
                <w:b/>
                <w:sz w:val="24"/>
                <w:szCs w:val="24"/>
              </w:rPr>
            </w:pPr>
            <w:r>
              <w:rPr>
                <w:rFonts w:ascii="Times New Roman" w:hAnsi="Times New Roman" w:cs="Times New Roman"/>
                <w:b/>
                <w:sz w:val="24"/>
                <w:szCs w:val="24"/>
              </w:rPr>
              <w:t xml:space="preserve"> DESCRIPTION</w:t>
            </w:r>
          </w:p>
        </w:tc>
        <w:tc>
          <w:tcPr>
            <w:tcW w:w="1311" w:type="pct"/>
            <w:shd w:val="clear" w:color="auto" w:fill="D9D9D9" w:themeFill="background1" w:themeFillShade="D9"/>
          </w:tcPr>
          <w:p w:rsidR="00D21CD9" w:rsidRDefault="00D21CD9" w:rsidP="001A42EE">
            <w:pPr>
              <w:jc w:val="both"/>
              <w:rPr>
                <w:rFonts w:ascii="Times New Roman" w:hAnsi="Times New Roman" w:cs="Times New Roman"/>
                <w:b/>
                <w:sz w:val="24"/>
                <w:szCs w:val="24"/>
              </w:rPr>
            </w:pPr>
            <w:r>
              <w:rPr>
                <w:rFonts w:ascii="Times New Roman" w:hAnsi="Times New Roman"/>
                <w:b/>
                <w:sz w:val="24"/>
                <w:szCs w:val="24"/>
              </w:rPr>
              <w:t>QUANTITY</w:t>
            </w:r>
          </w:p>
        </w:tc>
        <w:tc>
          <w:tcPr>
            <w:tcW w:w="1422" w:type="pct"/>
            <w:shd w:val="clear" w:color="auto" w:fill="D9D9D9" w:themeFill="background1" w:themeFillShade="D9"/>
          </w:tcPr>
          <w:p w:rsidR="00D21CD9" w:rsidRDefault="00D21CD9" w:rsidP="001A42EE">
            <w:pPr>
              <w:jc w:val="both"/>
              <w:rPr>
                <w:rFonts w:ascii="Times New Roman" w:hAnsi="Times New Roman" w:cs="Times New Roman"/>
                <w:b/>
                <w:sz w:val="24"/>
                <w:szCs w:val="24"/>
              </w:rPr>
            </w:pPr>
            <w:r>
              <w:rPr>
                <w:rFonts w:ascii="Times New Roman" w:hAnsi="Times New Roman" w:cs="Times New Roman"/>
                <w:b/>
                <w:sz w:val="24"/>
                <w:szCs w:val="24"/>
              </w:rPr>
              <w:t xml:space="preserve">        LOCATION</w:t>
            </w:r>
          </w:p>
        </w:tc>
      </w:tr>
      <w:tr w:rsidR="00D21CD9" w:rsidTr="00D21CD9">
        <w:trPr>
          <w:trHeight w:val="440"/>
        </w:trPr>
        <w:tc>
          <w:tcPr>
            <w:tcW w:w="472" w:type="pct"/>
            <w:vAlign w:val="bottom"/>
          </w:tcPr>
          <w:p w:rsidR="00D21CD9" w:rsidRPr="00BF244E" w:rsidRDefault="00D21CD9" w:rsidP="00D17C22">
            <w:pPr>
              <w:rPr>
                <w:rFonts w:ascii="Times New Roman" w:hAnsi="Times New Roman" w:cs="Times New Roman"/>
              </w:rPr>
            </w:pPr>
            <w:r w:rsidRPr="00BF244E">
              <w:rPr>
                <w:rFonts w:ascii="Times New Roman" w:hAnsi="Times New Roman" w:cs="Times New Roman"/>
              </w:rPr>
              <w:t>1.</w:t>
            </w:r>
          </w:p>
        </w:tc>
        <w:tc>
          <w:tcPr>
            <w:tcW w:w="1795" w:type="pct"/>
            <w:vAlign w:val="bottom"/>
          </w:tcPr>
          <w:p w:rsidR="00D21CD9" w:rsidRPr="00BF244E" w:rsidRDefault="00BF244E" w:rsidP="00D17C22">
            <w:pPr>
              <w:rPr>
                <w:rFonts w:ascii="Times New Roman" w:hAnsi="Times New Roman" w:cs="Times New Roman"/>
              </w:rPr>
            </w:pPr>
            <w:r w:rsidRPr="00BF244E">
              <w:rPr>
                <w:rFonts w:ascii="Times New Roman" w:hAnsi="Times New Roman" w:cs="Times New Roman"/>
              </w:rPr>
              <w:t>Iso-Amyl Alcohol</w:t>
            </w:r>
          </w:p>
        </w:tc>
        <w:tc>
          <w:tcPr>
            <w:tcW w:w="1311" w:type="pct"/>
            <w:vAlign w:val="bottom"/>
          </w:tcPr>
          <w:p w:rsidR="00D21CD9" w:rsidRPr="00D17C22" w:rsidRDefault="00D21CD9" w:rsidP="00D17C22">
            <w:pPr>
              <w:rPr>
                <w:rFonts w:ascii="Times New Roman" w:hAnsi="Times New Roman" w:cs="Times New Roman"/>
                <w:color w:val="000000"/>
              </w:rPr>
            </w:pPr>
            <w:r>
              <w:rPr>
                <w:rFonts w:ascii="Times New Roman" w:hAnsi="Times New Roman" w:cs="Times New Roman"/>
                <w:color w:val="000000"/>
              </w:rPr>
              <w:t>As mentioned in tender Document</w:t>
            </w:r>
          </w:p>
        </w:tc>
        <w:tc>
          <w:tcPr>
            <w:tcW w:w="1422" w:type="pct"/>
            <w:vAlign w:val="bottom"/>
          </w:tcPr>
          <w:p w:rsidR="00D21CD9" w:rsidRPr="00D17C22" w:rsidRDefault="00D21CD9" w:rsidP="00D17C22">
            <w:pPr>
              <w:rPr>
                <w:rFonts w:ascii="Times New Roman" w:hAnsi="Times New Roman" w:cs="Times New Roman"/>
                <w:color w:val="000000"/>
              </w:rPr>
            </w:pPr>
          </w:p>
          <w:p w:rsidR="00D21CD9" w:rsidRPr="00D17C22" w:rsidRDefault="00D21CD9" w:rsidP="00D17C22">
            <w:pPr>
              <w:rPr>
                <w:rFonts w:ascii="Times New Roman" w:hAnsi="Times New Roman" w:cs="Times New Roman"/>
                <w:color w:val="000000"/>
              </w:rPr>
            </w:pPr>
            <w:r w:rsidRPr="00C249EC">
              <w:rPr>
                <w:rFonts w:ascii="Times New Roman" w:hAnsi="Times New Roman" w:cs="Times New Roman"/>
                <w:color w:val="000000"/>
              </w:rPr>
              <w:t xml:space="preserve">PCSIR Laboratories </w:t>
            </w:r>
            <w:r>
              <w:rPr>
                <w:rFonts w:ascii="Times New Roman" w:hAnsi="Times New Roman" w:cs="Times New Roman"/>
                <w:color w:val="000000"/>
              </w:rPr>
              <w:t>Complex, Lahore.</w:t>
            </w:r>
          </w:p>
        </w:tc>
      </w:tr>
    </w:tbl>
    <w:p w:rsidR="00365433" w:rsidRPr="000A06A6" w:rsidRDefault="00365433" w:rsidP="00932788">
      <w:pPr>
        <w:spacing w:after="0"/>
        <w:jc w:val="both"/>
        <w:rPr>
          <w:rFonts w:ascii="Times New Roman" w:hAnsi="Times New Roman" w:cs="Times New Roman"/>
          <w:b/>
          <w:sz w:val="2"/>
          <w:szCs w:val="20"/>
          <w:u w:val="single"/>
        </w:rPr>
      </w:pPr>
    </w:p>
    <w:p w:rsidR="008B4A70" w:rsidRPr="00592B5A" w:rsidRDefault="008B4A70" w:rsidP="00932788">
      <w:pPr>
        <w:spacing w:after="0"/>
        <w:jc w:val="both"/>
        <w:rPr>
          <w:rFonts w:ascii="Times New Roman" w:hAnsi="Times New Roman" w:cs="Times New Roman"/>
          <w:b/>
          <w:sz w:val="2"/>
          <w:u w:val="single"/>
        </w:rPr>
      </w:pPr>
    </w:p>
    <w:p w:rsidR="003E25C6" w:rsidRPr="00B67A6C" w:rsidRDefault="003E25C6" w:rsidP="00574D16">
      <w:pPr>
        <w:spacing w:after="0"/>
        <w:jc w:val="both"/>
        <w:rPr>
          <w:rFonts w:ascii="Times New Roman" w:hAnsi="Times New Roman" w:cs="Times New Roman"/>
          <w:b/>
          <w:sz w:val="8"/>
          <w:u w:val="single"/>
        </w:rPr>
      </w:pPr>
    </w:p>
    <w:p w:rsidR="00574D16" w:rsidRDefault="00574D16" w:rsidP="00574D16">
      <w:pPr>
        <w:spacing w:after="0"/>
        <w:jc w:val="both"/>
        <w:rPr>
          <w:rFonts w:ascii="Times New Roman" w:hAnsi="Times New Roman" w:cs="Times New Roman"/>
          <w:b/>
          <w:u w:val="single"/>
        </w:rPr>
      </w:pPr>
      <w:r w:rsidRPr="00592B5A">
        <w:rPr>
          <w:rFonts w:ascii="Times New Roman" w:hAnsi="Times New Roman" w:cs="Times New Roman"/>
          <w:b/>
          <w:u w:val="single"/>
        </w:rPr>
        <w:t xml:space="preserve">Terms &amp; Conditions: </w:t>
      </w:r>
    </w:p>
    <w:p w:rsidR="00574D16" w:rsidRPr="00290014" w:rsidRDefault="00574D16" w:rsidP="00574D16">
      <w:pPr>
        <w:spacing w:after="0"/>
        <w:jc w:val="both"/>
        <w:rPr>
          <w:rFonts w:ascii="Times New Roman" w:hAnsi="Times New Roman" w:cs="Times New Roman"/>
          <w:b/>
          <w:sz w:val="8"/>
          <w:u w:val="single"/>
        </w:rPr>
      </w:pPr>
    </w:p>
    <w:p w:rsidR="00574D16" w:rsidRPr="00B67A6C" w:rsidRDefault="00CB48E6" w:rsidP="008E6D1D">
      <w:pPr>
        <w:pStyle w:val="ListParagraph"/>
        <w:numPr>
          <w:ilvl w:val="0"/>
          <w:numId w:val="6"/>
        </w:numPr>
        <w:spacing w:after="0" w:line="480" w:lineRule="auto"/>
        <w:ind w:left="450"/>
        <w:contextualSpacing w:val="0"/>
        <w:jc w:val="both"/>
        <w:rPr>
          <w:rFonts w:ascii="Times New Roman" w:hAnsi="Times New Roman" w:cs="Times New Roman"/>
        </w:rPr>
      </w:pPr>
      <w:r w:rsidRPr="00B67A6C">
        <w:rPr>
          <w:rFonts w:ascii="Times New Roman" w:hAnsi="Times New Roman" w:cs="Times New Roman"/>
        </w:rPr>
        <w:t>E-bidding documents as per regulations, containing detailed terms and conditions, specifications and requirements etc. are available for the registered bidders on EPADS at (www.eprocure.gov.pk).</w:t>
      </w:r>
    </w:p>
    <w:p w:rsidR="00B67A6C" w:rsidRPr="00B67A6C" w:rsidRDefault="00CB48E6" w:rsidP="008E6D1D">
      <w:pPr>
        <w:pStyle w:val="ListParagraph"/>
        <w:numPr>
          <w:ilvl w:val="0"/>
          <w:numId w:val="6"/>
        </w:numPr>
        <w:spacing w:after="0" w:line="480" w:lineRule="auto"/>
        <w:ind w:left="450"/>
        <w:contextualSpacing w:val="0"/>
        <w:jc w:val="both"/>
        <w:rPr>
          <w:rFonts w:ascii="Times New Roman" w:hAnsi="Times New Roman" w:cs="Times New Roman"/>
        </w:rPr>
      </w:pPr>
      <w:r w:rsidRPr="00B67A6C">
        <w:rPr>
          <w:rFonts w:ascii="Times New Roman" w:hAnsi="Times New Roman" w:cs="Times New Roman"/>
        </w:rPr>
        <w:t xml:space="preserve">The electronic </w:t>
      </w:r>
      <w:r w:rsidR="003508A7" w:rsidRPr="00B67A6C">
        <w:rPr>
          <w:rFonts w:ascii="Times New Roman" w:hAnsi="Times New Roman" w:cs="Times New Roman"/>
        </w:rPr>
        <w:t>bids</w:t>
      </w:r>
      <w:r w:rsidRPr="00B67A6C">
        <w:rPr>
          <w:rFonts w:ascii="Times New Roman" w:hAnsi="Times New Roman" w:cs="Times New Roman"/>
        </w:rPr>
        <w:t xml:space="preserve"> must be submitted by using EPADS on</w:t>
      </w:r>
      <w:r w:rsidR="00574D16" w:rsidRPr="00B67A6C">
        <w:rPr>
          <w:rFonts w:ascii="Times New Roman" w:hAnsi="Times New Roman" w:cs="Times New Roman"/>
        </w:rPr>
        <w:t xml:space="preserve"> </w:t>
      </w:r>
      <w:r w:rsidR="003F562D" w:rsidRPr="00B67A6C">
        <w:rPr>
          <w:rFonts w:ascii="Times New Roman" w:hAnsi="Times New Roman" w:cs="Times New Roman"/>
        </w:rPr>
        <w:t>dated</w:t>
      </w:r>
      <w:r w:rsidR="003508A7" w:rsidRPr="00B67A6C">
        <w:rPr>
          <w:rFonts w:ascii="Times New Roman" w:hAnsi="Times New Roman" w:cs="Times New Roman"/>
        </w:rPr>
        <w:t xml:space="preserve"> </w:t>
      </w:r>
      <w:r w:rsidR="00AE02A9">
        <w:rPr>
          <w:rFonts w:ascii="Times New Roman" w:hAnsi="Times New Roman" w:cs="Times New Roman"/>
          <w:b/>
          <w:u w:val="single"/>
        </w:rPr>
        <w:t>February</w:t>
      </w:r>
      <w:r w:rsidR="003508A7" w:rsidRPr="00B67A6C">
        <w:rPr>
          <w:rFonts w:ascii="Times New Roman" w:hAnsi="Times New Roman" w:cs="Times New Roman"/>
          <w:b/>
          <w:u w:val="single"/>
        </w:rPr>
        <w:t xml:space="preserve"> </w:t>
      </w:r>
      <w:r w:rsidR="008E6D1D">
        <w:rPr>
          <w:rFonts w:ascii="Times New Roman" w:hAnsi="Times New Roman" w:cs="Times New Roman"/>
          <w:b/>
          <w:u w:val="single"/>
        </w:rPr>
        <w:t>09</w:t>
      </w:r>
      <w:r w:rsidR="003508A7" w:rsidRPr="00B67A6C">
        <w:rPr>
          <w:rFonts w:ascii="Times New Roman" w:hAnsi="Times New Roman" w:cs="Times New Roman"/>
          <w:b/>
          <w:u w:val="single"/>
        </w:rPr>
        <w:t>, 202</w:t>
      </w:r>
      <w:r w:rsidR="00D17C22">
        <w:rPr>
          <w:rFonts w:ascii="Times New Roman" w:hAnsi="Times New Roman" w:cs="Times New Roman"/>
          <w:b/>
          <w:u w:val="single"/>
        </w:rPr>
        <w:t>6</w:t>
      </w:r>
      <w:r w:rsidR="003508A7" w:rsidRPr="00B67A6C">
        <w:rPr>
          <w:rFonts w:ascii="Times New Roman" w:hAnsi="Times New Roman" w:cs="Times New Roman"/>
          <w:b/>
          <w:u w:val="single"/>
        </w:rPr>
        <w:t xml:space="preserve"> by 1100 hours</w:t>
      </w:r>
      <w:r w:rsidR="00574D16" w:rsidRPr="00B67A6C">
        <w:rPr>
          <w:rFonts w:ascii="Times New Roman" w:hAnsi="Times New Roman" w:cs="Times New Roman"/>
        </w:rPr>
        <w:t xml:space="preserve">. </w:t>
      </w:r>
      <w:r w:rsidR="00B67A6C" w:rsidRPr="00B67A6C">
        <w:rPr>
          <w:rFonts w:ascii="Times New Roman" w:hAnsi="Times New Roman" w:cs="Times New Roman"/>
        </w:rPr>
        <w:t xml:space="preserve">In addition, the bidders are requested to submit </w:t>
      </w:r>
      <w:r w:rsidR="00AE02A9">
        <w:rPr>
          <w:rFonts w:ascii="Times New Roman" w:hAnsi="Times New Roman" w:cs="Times New Roman"/>
        </w:rPr>
        <w:t>one hard copy</w:t>
      </w:r>
      <w:r w:rsidR="00B67A6C" w:rsidRPr="00B67A6C">
        <w:rPr>
          <w:rFonts w:ascii="Times New Roman" w:hAnsi="Times New Roman" w:cs="Times New Roman"/>
        </w:rPr>
        <w:t xml:space="preserve"> of technical and financial bids in sealed envelopes separately of the same bidding document (uploaded on EPADS) to facilitate Evaluation process. The Electronic bids will be opened </w:t>
      </w:r>
      <w:r w:rsidR="00B67A6C" w:rsidRPr="00B67A6C">
        <w:rPr>
          <w:rFonts w:ascii="Times New Roman" w:hAnsi="Times New Roman" w:cs="Times New Roman"/>
          <w:b/>
          <w:u w:val="single"/>
        </w:rPr>
        <w:t>half an hour after the closing time</w:t>
      </w:r>
      <w:r w:rsidR="00B67A6C" w:rsidRPr="00B67A6C">
        <w:rPr>
          <w:rFonts w:ascii="Times New Roman" w:hAnsi="Times New Roman" w:cs="Times New Roman"/>
          <w:color w:val="C00000"/>
        </w:rPr>
        <w:t>.</w:t>
      </w:r>
    </w:p>
    <w:p w:rsidR="003E25C6" w:rsidRPr="00EE4CE1" w:rsidRDefault="0059045D" w:rsidP="008E6D1D">
      <w:pPr>
        <w:pStyle w:val="ListParagraph"/>
        <w:numPr>
          <w:ilvl w:val="0"/>
          <w:numId w:val="6"/>
        </w:numPr>
        <w:spacing w:after="0" w:line="480" w:lineRule="auto"/>
        <w:ind w:left="450"/>
        <w:contextualSpacing w:val="0"/>
        <w:jc w:val="both"/>
        <w:rPr>
          <w:rFonts w:ascii="Times New Roman" w:hAnsi="Times New Roman" w:cs="Times New Roman"/>
          <w:b/>
        </w:rPr>
      </w:pPr>
      <w:r w:rsidRPr="00B67A6C">
        <w:rPr>
          <w:rFonts w:ascii="Times New Roman" w:hAnsi="Times New Roman"/>
        </w:rPr>
        <w:t>E</w:t>
      </w:r>
      <w:r w:rsidR="00574D16" w:rsidRPr="00B67A6C">
        <w:rPr>
          <w:rFonts w:ascii="Times New Roman" w:hAnsi="Times New Roman"/>
        </w:rPr>
        <w:t>arnest money</w:t>
      </w:r>
      <w:r w:rsidR="00056141" w:rsidRPr="00B67A6C">
        <w:rPr>
          <w:rFonts w:ascii="Times New Roman" w:hAnsi="Times New Roman"/>
          <w:b/>
        </w:rPr>
        <w:t xml:space="preserve">@ Rs. </w:t>
      </w:r>
      <w:r w:rsidR="00AE02A9">
        <w:rPr>
          <w:rFonts w:ascii="Times New Roman" w:hAnsi="Times New Roman"/>
          <w:b/>
        </w:rPr>
        <w:t>15</w:t>
      </w:r>
      <w:r w:rsidR="00BC5FFE" w:rsidRPr="00B67A6C">
        <w:rPr>
          <w:rFonts w:ascii="Times New Roman" w:hAnsi="Times New Roman"/>
          <w:b/>
        </w:rPr>
        <w:t>0</w:t>
      </w:r>
      <w:r w:rsidR="00056141" w:rsidRPr="00B67A6C">
        <w:rPr>
          <w:rFonts w:ascii="Times New Roman" w:hAnsi="Times New Roman"/>
          <w:b/>
        </w:rPr>
        <w:t>,</w:t>
      </w:r>
      <w:r w:rsidR="00BC5FFE" w:rsidRPr="00B67A6C">
        <w:rPr>
          <w:rFonts w:ascii="Times New Roman" w:hAnsi="Times New Roman"/>
          <w:b/>
        </w:rPr>
        <w:t>0</w:t>
      </w:r>
      <w:r w:rsidR="00056141" w:rsidRPr="00B67A6C">
        <w:rPr>
          <w:rFonts w:ascii="Times New Roman" w:hAnsi="Times New Roman"/>
          <w:b/>
        </w:rPr>
        <w:t>0</w:t>
      </w:r>
      <w:r w:rsidRPr="00B67A6C">
        <w:rPr>
          <w:rFonts w:ascii="Times New Roman" w:hAnsi="Times New Roman"/>
          <w:b/>
        </w:rPr>
        <w:t>0</w:t>
      </w:r>
      <w:r w:rsidRPr="00B67A6C">
        <w:rPr>
          <w:rFonts w:ascii="Times New Roman" w:hAnsi="Times New Roman"/>
        </w:rPr>
        <w:t>/-</w:t>
      </w:r>
      <w:r w:rsidR="00574D16" w:rsidRPr="00B67A6C">
        <w:rPr>
          <w:rFonts w:ascii="Times New Roman" w:hAnsi="Times New Roman"/>
        </w:rPr>
        <w:t xml:space="preserve"> is to be deposited in shape of bank draft/call deposit from any scheduled bank in favor of</w:t>
      </w:r>
      <w:r w:rsidR="00574D16" w:rsidRPr="00B67A6C">
        <w:rPr>
          <w:rFonts w:ascii="Times New Roman" w:hAnsi="Times New Roman"/>
          <w:b/>
        </w:rPr>
        <w:t xml:space="preserve"> </w:t>
      </w:r>
      <w:r w:rsidR="001C278D" w:rsidRPr="001C278D">
        <w:rPr>
          <w:rFonts w:ascii="Times New Roman" w:hAnsi="Times New Roman" w:cs="Times New Roman"/>
          <w:b/>
        </w:rPr>
        <w:t xml:space="preserve">Director General </w:t>
      </w:r>
      <w:r w:rsidR="00EE4CE1" w:rsidRPr="00EE4CE1">
        <w:rPr>
          <w:rFonts w:ascii="Times New Roman" w:hAnsi="Times New Roman" w:cs="Times New Roman"/>
          <w:b/>
        </w:rPr>
        <w:t>PCSIR Labs Complex, Lahore.</w:t>
      </w:r>
    </w:p>
    <w:p w:rsidR="00B67A6C" w:rsidRDefault="00B67A6C" w:rsidP="008E6D1D">
      <w:pPr>
        <w:pStyle w:val="ListParagraph"/>
        <w:numPr>
          <w:ilvl w:val="0"/>
          <w:numId w:val="6"/>
        </w:numPr>
        <w:spacing w:after="0" w:line="480" w:lineRule="auto"/>
        <w:ind w:left="450"/>
        <w:contextualSpacing w:val="0"/>
        <w:jc w:val="both"/>
        <w:rPr>
          <w:rFonts w:ascii="Times New Roman" w:hAnsi="Times New Roman"/>
        </w:rPr>
      </w:pPr>
      <w:r>
        <w:rPr>
          <w:rFonts w:ascii="Times New Roman" w:hAnsi="Times New Roman"/>
        </w:rPr>
        <w:t>PCSIR reserves the right to accept /reject all bids or proposals or any change in the scope of work as per PPRA rules.</w:t>
      </w:r>
    </w:p>
    <w:p w:rsidR="0074518A" w:rsidRPr="00E50E90" w:rsidRDefault="0074518A" w:rsidP="008E6D1D">
      <w:pPr>
        <w:pStyle w:val="ListParagraph"/>
        <w:numPr>
          <w:ilvl w:val="0"/>
          <w:numId w:val="6"/>
        </w:numPr>
        <w:spacing w:after="0" w:line="480" w:lineRule="auto"/>
        <w:ind w:left="450"/>
        <w:contextualSpacing w:val="0"/>
        <w:jc w:val="both"/>
        <w:rPr>
          <w:rFonts w:ascii="Times New Roman" w:hAnsi="Times New Roman"/>
        </w:rPr>
      </w:pPr>
      <w:r w:rsidRPr="00E50E90">
        <w:rPr>
          <w:rFonts w:ascii="Times New Roman" w:hAnsi="Times New Roman"/>
        </w:rPr>
        <w:t>The place of delivery will be PCSIR Laboratories Complex, Lahore (Read as LLC) on F.O.R basis.</w:t>
      </w:r>
    </w:p>
    <w:p w:rsidR="00B67A6C" w:rsidRPr="008D3212" w:rsidRDefault="00B67A6C" w:rsidP="008E6D1D">
      <w:pPr>
        <w:pStyle w:val="ListParagraph"/>
        <w:numPr>
          <w:ilvl w:val="0"/>
          <w:numId w:val="6"/>
        </w:numPr>
        <w:spacing w:after="0" w:line="480" w:lineRule="auto"/>
        <w:ind w:left="450"/>
        <w:contextualSpacing w:val="0"/>
        <w:jc w:val="both"/>
        <w:rPr>
          <w:rFonts w:ascii="Times New Roman" w:hAnsi="Times New Roman" w:cs="Times New Roman"/>
        </w:rPr>
      </w:pPr>
      <w:r w:rsidRPr="008D3212">
        <w:rPr>
          <w:rFonts w:ascii="Times New Roman" w:hAnsi="Times New Roman" w:cs="Times New Roman"/>
        </w:rPr>
        <w:t>Note: Notification of GRC constituted in terms of Rule-48 of PPRA rules, 2004 is provided on EPADS at (</w:t>
      </w:r>
      <w:hyperlink r:id="rId9" w:history="1">
        <w:r w:rsidRPr="008D3212">
          <w:rPr>
            <w:rStyle w:val="Hyperlink"/>
            <w:rFonts w:ascii="Times New Roman" w:hAnsi="Times New Roman" w:cs="Times New Roman"/>
          </w:rPr>
          <w:t>www.eprocure.gov.pk</w:t>
        </w:r>
      </w:hyperlink>
      <w:r w:rsidRPr="008D3212">
        <w:rPr>
          <w:rFonts w:ascii="Times New Roman" w:hAnsi="Times New Roman" w:cs="Times New Roman"/>
        </w:rPr>
        <w:t>).</w:t>
      </w:r>
    </w:p>
    <w:p w:rsidR="008C3FB8" w:rsidRDefault="008C3FB8" w:rsidP="008E6D1D">
      <w:pPr>
        <w:pStyle w:val="ListParagraph"/>
        <w:spacing w:after="0" w:line="480" w:lineRule="auto"/>
        <w:ind w:left="450"/>
        <w:contextualSpacing w:val="0"/>
        <w:jc w:val="both"/>
        <w:rPr>
          <w:rFonts w:ascii="Times New Roman" w:hAnsi="Times New Roman" w:cs="Times New Roman"/>
          <w:sz w:val="16"/>
        </w:rPr>
      </w:pPr>
    </w:p>
    <w:p w:rsidR="008A0D26" w:rsidRPr="00C73181" w:rsidRDefault="008A0D26" w:rsidP="008E6D1D">
      <w:pPr>
        <w:pStyle w:val="ListParagraph"/>
        <w:spacing w:after="0" w:line="480" w:lineRule="auto"/>
        <w:ind w:left="450"/>
        <w:contextualSpacing w:val="0"/>
        <w:jc w:val="both"/>
        <w:rPr>
          <w:rFonts w:ascii="Times New Roman" w:hAnsi="Times New Roman" w:cs="Times New Roman"/>
          <w:sz w:val="16"/>
        </w:rPr>
      </w:pPr>
    </w:p>
    <w:sectPr w:rsidR="008A0D26" w:rsidRPr="00C73181" w:rsidSect="008E6D1D">
      <w:footerReference w:type="default" r:id="rId10"/>
      <w:pgSz w:w="12240" w:h="15840"/>
      <w:pgMar w:top="360" w:right="63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2E3E" w:rsidRDefault="00472E3E" w:rsidP="00620195">
      <w:pPr>
        <w:spacing w:after="0" w:line="240" w:lineRule="auto"/>
      </w:pPr>
      <w:r>
        <w:separator/>
      </w:r>
    </w:p>
  </w:endnote>
  <w:endnote w:type="continuationSeparator" w:id="0">
    <w:p w:rsidR="00472E3E" w:rsidRDefault="00472E3E" w:rsidP="006201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63D" w:rsidRDefault="00620195" w:rsidP="00620195">
    <w:pPr>
      <w:spacing w:after="0" w:line="240" w:lineRule="auto"/>
      <w:jc w:val="center"/>
      <w:rPr>
        <w:rStyle w:val="markedcontent"/>
        <w:rFonts w:ascii="Times New Roman" w:hAnsi="Times New Roman" w:cs="Times New Roman"/>
        <w:b/>
        <w:sz w:val="20"/>
        <w:szCs w:val="20"/>
      </w:rPr>
    </w:pPr>
    <w:r w:rsidRPr="00456AFD">
      <w:rPr>
        <w:rStyle w:val="markedcontent"/>
        <w:rFonts w:ascii="Times New Roman" w:hAnsi="Times New Roman" w:cs="Times New Roman"/>
        <w:b/>
        <w:sz w:val="20"/>
        <w:szCs w:val="20"/>
      </w:rPr>
      <w:t xml:space="preserve">Director </w:t>
    </w:r>
    <w:r w:rsidR="00B4063D" w:rsidRPr="00456AFD">
      <w:rPr>
        <w:rStyle w:val="markedcontent"/>
        <w:rFonts w:ascii="Times New Roman" w:hAnsi="Times New Roman" w:cs="Times New Roman"/>
        <w:b/>
        <w:sz w:val="20"/>
        <w:szCs w:val="20"/>
      </w:rPr>
      <w:t>(</w:t>
    </w:r>
    <w:r w:rsidR="00B4063D">
      <w:rPr>
        <w:rStyle w:val="markedcontent"/>
        <w:rFonts w:ascii="Times New Roman" w:hAnsi="Times New Roman" w:cs="Times New Roman"/>
        <w:b/>
        <w:sz w:val="20"/>
        <w:szCs w:val="20"/>
      </w:rPr>
      <w:t>Procurement</w:t>
    </w:r>
    <w:r w:rsidR="00B4063D" w:rsidRPr="00456AFD">
      <w:rPr>
        <w:rStyle w:val="markedcontent"/>
        <w:rFonts w:ascii="Times New Roman" w:hAnsi="Times New Roman" w:cs="Times New Roman"/>
        <w:b/>
        <w:sz w:val="20"/>
        <w:szCs w:val="20"/>
      </w:rPr>
      <w:t>),</w:t>
    </w:r>
  </w:p>
  <w:p w:rsidR="00620195" w:rsidRPr="00456AFD" w:rsidRDefault="00620195" w:rsidP="00620195">
    <w:pPr>
      <w:spacing w:after="0" w:line="240" w:lineRule="auto"/>
      <w:jc w:val="center"/>
      <w:rPr>
        <w:rStyle w:val="markedcontent"/>
        <w:rFonts w:ascii="Times New Roman" w:hAnsi="Times New Roman" w:cs="Times New Roman"/>
        <w:sz w:val="20"/>
        <w:szCs w:val="20"/>
      </w:rPr>
    </w:pPr>
    <w:r w:rsidRPr="00456AFD">
      <w:rPr>
        <w:rStyle w:val="markedcontent"/>
        <w:rFonts w:ascii="Times New Roman" w:hAnsi="Times New Roman" w:cs="Times New Roman"/>
        <w:sz w:val="20"/>
        <w:szCs w:val="20"/>
      </w:rPr>
      <w:t>PCSIR Head Office, 1-Consitution Avenue, G-5/2, Islamabad. Ph: 051-9225393/051-9225374,</w:t>
    </w:r>
  </w:p>
  <w:p w:rsidR="00620195" w:rsidRPr="00456AFD" w:rsidRDefault="00620195" w:rsidP="00620195">
    <w:pPr>
      <w:spacing w:after="0" w:line="240" w:lineRule="auto"/>
      <w:jc w:val="center"/>
      <w:rPr>
        <w:rStyle w:val="markedcontent"/>
        <w:rFonts w:ascii="Times New Roman" w:hAnsi="Times New Roman" w:cs="Times New Roman"/>
        <w:sz w:val="20"/>
        <w:szCs w:val="20"/>
      </w:rPr>
    </w:pPr>
    <w:r w:rsidRPr="00456AFD">
      <w:rPr>
        <w:rStyle w:val="markedcontent"/>
        <w:rFonts w:ascii="Times New Roman" w:hAnsi="Times New Roman" w:cs="Times New Roman"/>
        <w:sz w:val="20"/>
        <w:szCs w:val="20"/>
      </w:rPr>
      <w:t>Email: technologywing@yahoo.com</w:t>
    </w:r>
  </w:p>
  <w:p w:rsidR="00620195" w:rsidRDefault="006201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2E3E" w:rsidRDefault="00472E3E" w:rsidP="00620195">
      <w:pPr>
        <w:spacing w:after="0" w:line="240" w:lineRule="auto"/>
      </w:pPr>
      <w:r>
        <w:separator/>
      </w:r>
    </w:p>
  </w:footnote>
  <w:footnote w:type="continuationSeparator" w:id="0">
    <w:p w:rsidR="00472E3E" w:rsidRDefault="00472E3E" w:rsidP="0062019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C7453C"/>
    <w:multiLevelType w:val="hybridMultilevel"/>
    <w:tmpl w:val="B7FA8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3E022D"/>
    <w:multiLevelType w:val="hybridMultilevel"/>
    <w:tmpl w:val="2208E046"/>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890" w:hanging="360"/>
      </w:pPr>
      <w:rPr>
        <w:rFonts w:ascii="Courier New" w:hAnsi="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hint="default"/>
      </w:rPr>
    </w:lvl>
    <w:lvl w:ilvl="8" w:tplc="04090005">
      <w:start w:val="1"/>
      <w:numFmt w:val="bullet"/>
      <w:lvlText w:val=""/>
      <w:lvlJc w:val="left"/>
      <w:pPr>
        <w:ind w:left="6930" w:hanging="360"/>
      </w:pPr>
      <w:rPr>
        <w:rFonts w:ascii="Wingdings" w:hAnsi="Wingdings" w:hint="default"/>
      </w:rPr>
    </w:lvl>
  </w:abstractNum>
  <w:abstractNum w:abstractNumId="2">
    <w:nsid w:val="12644AAC"/>
    <w:multiLevelType w:val="hybridMultilevel"/>
    <w:tmpl w:val="DB54E34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30E41D3"/>
    <w:multiLevelType w:val="hybridMultilevel"/>
    <w:tmpl w:val="A2925A6E"/>
    <w:lvl w:ilvl="0" w:tplc="43D83E54">
      <w:start w:val="1"/>
      <w:numFmt w:val="decimal"/>
      <w:lvlText w:val="%1."/>
      <w:lvlJc w:val="left"/>
      <w:pPr>
        <w:ind w:left="360" w:hanging="360"/>
      </w:pPr>
      <w:rPr>
        <w:b w:val="0"/>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nsid w:val="1D73705D"/>
    <w:multiLevelType w:val="hybridMultilevel"/>
    <w:tmpl w:val="E59E9DC6"/>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225D7978"/>
    <w:multiLevelType w:val="hybridMultilevel"/>
    <w:tmpl w:val="4E36FF0C"/>
    <w:lvl w:ilvl="0" w:tplc="3658554A">
      <w:start w:val="1"/>
      <w:numFmt w:val="decimal"/>
      <w:lvlText w:val="%1."/>
      <w:lvlJc w:val="left"/>
      <w:pPr>
        <w:ind w:left="763" w:hanging="49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B67C5A"/>
    <w:multiLevelType w:val="hybridMultilevel"/>
    <w:tmpl w:val="BA920E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BAA58E0"/>
    <w:multiLevelType w:val="hybridMultilevel"/>
    <w:tmpl w:val="92647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3463BC1"/>
    <w:multiLevelType w:val="hybridMultilevel"/>
    <w:tmpl w:val="21DE972E"/>
    <w:lvl w:ilvl="0" w:tplc="FFFFFFF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nsid w:val="7F193B92"/>
    <w:multiLevelType w:val="hybridMultilevel"/>
    <w:tmpl w:val="992CC506"/>
    <w:lvl w:ilvl="0" w:tplc="F6828504">
      <w:start w:val="1"/>
      <w:numFmt w:val="decimal"/>
      <w:lvlText w:val="%1."/>
      <w:lvlJc w:val="left"/>
      <w:pPr>
        <w:ind w:left="540" w:hanging="360"/>
      </w:pPr>
      <w:rPr>
        <w:rFonts w:ascii="Times New Roman" w:hAnsi="Times New Roman"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0"/>
  </w:num>
  <w:num w:numId="4">
    <w:abstractNumId w:val="8"/>
  </w:num>
  <w:num w:numId="5">
    <w:abstractNumId w:val="2"/>
  </w:num>
  <w:num w:numId="6">
    <w:abstractNumId w:val="1"/>
  </w:num>
  <w:num w:numId="7">
    <w:abstractNumId w:val="3"/>
  </w:num>
  <w:num w:numId="8">
    <w:abstractNumId w:val="5"/>
  </w:num>
  <w:num w:numId="9">
    <w:abstractNumId w:val="4"/>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FELayout/>
  </w:compat>
  <w:rsids>
    <w:rsidRoot w:val="006C1B61"/>
    <w:rsid w:val="000068AA"/>
    <w:rsid w:val="0001070A"/>
    <w:rsid w:val="00017F78"/>
    <w:rsid w:val="00024961"/>
    <w:rsid w:val="000449C2"/>
    <w:rsid w:val="00056114"/>
    <w:rsid w:val="00056141"/>
    <w:rsid w:val="00056D3B"/>
    <w:rsid w:val="000570A6"/>
    <w:rsid w:val="00061A09"/>
    <w:rsid w:val="000633E9"/>
    <w:rsid w:val="00073CD6"/>
    <w:rsid w:val="000924A5"/>
    <w:rsid w:val="000946A6"/>
    <w:rsid w:val="000961D3"/>
    <w:rsid w:val="000A06A6"/>
    <w:rsid w:val="000C0787"/>
    <w:rsid w:val="000C56B2"/>
    <w:rsid w:val="000C597B"/>
    <w:rsid w:val="000E102D"/>
    <w:rsid w:val="000F47B7"/>
    <w:rsid w:val="00112760"/>
    <w:rsid w:val="00141824"/>
    <w:rsid w:val="00153D6E"/>
    <w:rsid w:val="00165870"/>
    <w:rsid w:val="00182664"/>
    <w:rsid w:val="001C26BE"/>
    <w:rsid w:val="001C278D"/>
    <w:rsid w:val="001C2EB7"/>
    <w:rsid w:val="001C39F4"/>
    <w:rsid w:val="001D1EF2"/>
    <w:rsid w:val="001F28B2"/>
    <w:rsid w:val="001F60F2"/>
    <w:rsid w:val="001F773F"/>
    <w:rsid w:val="00204385"/>
    <w:rsid w:val="00205F7C"/>
    <w:rsid w:val="002168DA"/>
    <w:rsid w:val="002260CB"/>
    <w:rsid w:val="00233C10"/>
    <w:rsid w:val="00235BE2"/>
    <w:rsid w:val="0029060F"/>
    <w:rsid w:val="00294454"/>
    <w:rsid w:val="002C060D"/>
    <w:rsid w:val="00302E75"/>
    <w:rsid w:val="003034D1"/>
    <w:rsid w:val="00307EC7"/>
    <w:rsid w:val="00320874"/>
    <w:rsid w:val="003267E3"/>
    <w:rsid w:val="0034084E"/>
    <w:rsid w:val="00345650"/>
    <w:rsid w:val="00347FE0"/>
    <w:rsid w:val="003508A7"/>
    <w:rsid w:val="003521EF"/>
    <w:rsid w:val="00356235"/>
    <w:rsid w:val="00365433"/>
    <w:rsid w:val="0036700F"/>
    <w:rsid w:val="00382BA6"/>
    <w:rsid w:val="00393DF4"/>
    <w:rsid w:val="00397007"/>
    <w:rsid w:val="003C58E6"/>
    <w:rsid w:val="003C6E72"/>
    <w:rsid w:val="003E25C6"/>
    <w:rsid w:val="003F3A7D"/>
    <w:rsid w:val="003F562D"/>
    <w:rsid w:val="00404468"/>
    <w:rsid w:val="00407223"/>
    <w:rsid w:val="0041364A"/>
    <w:rsid w:val="00414B6A"/>
    <w:rsid w:val="0043618A"/>
    <w:rsid w:val="00442B8F"/>
    <w:rsid w:val="00456447"/>
    <w:rsid w:val="00456AFD"/>
    <w:rsid w:val="00472E3E"/>
    <w:rsid w:val="004759AA"/>
    <w:rsid w:val="004859D1"/>
    <w:rsid w:val="004A1E3C"/>
    <w:rsid w:val="004A3D86"/>
    <w:rsid w:val="004A4F17"/>
    <w:rsid w:val="004A5BD6"/>
    <w:rsid w:val="004B117E"/>
    <w:rsid w:val="004C417D"/>
    <w:rsid w:val="004D11F0"/>
    <w:rsid w:val="004E5761"/>
    <w:rsid w:val="004F0365"/>
    <w:rsid w:val="004F7253"/>
    <w:rsid w:val="0050262F"/>
    <w:rsid w:val="005055CB"/>
    <w:rsid w:val="00514C28"/>
    <w:rsid w:val="00526EAD"/>
    <w:rsid w:val="00542899"/>
    <w:rsid w:val="00554826"/>
    <w:rsid w:val="00564A78"/>
    <w:rsid w:val="005702C4"/>
    <w:rsid w:val="00570620"/>
    <w:rsid w:val="00574D16"/>
    <w:rsid w:val="005779E7"/>
    <w:rsid w:val="00587871"/>
    <w:rsid w:val="0059045D"/>
    <w:rsid w:val="00592B5A"/>
    <w:rsid w:val="00596895"/>
    <w:rsid w:val="005A51E7"/>
    <w:rsid w:val="005A5CEB"/>
    <w:rsid w:val="005A6234"/>
    <w:rsid w:val="005B6AFA"/>
    <w:rsid w:val="005C316A"/>
    <w:rsid w:val="005C4E69"/>
    <w:rsid w:val="005D1077"/>
    <w:rsid w:val="005D220F"/>
    <w:rsid w:val="005D273E"/>
    <w:rsid w:val="005D3054"/>
    <w:rsid w:val="005D3FF7"/>
    <w:rsid w:val="00611A73"/>
    <w:rsid w:val="00613251"/>
    <w:rsid w:val="006165F7"/>
    <w:rsid w:val="00620195"/>
    <w:rsid w:val="006247F0"/>
    <w:rsid w:val="00624DA0"/>
    <w:rsid w:val="00655589"/>
    <w:rsid w:val="006807E3"/>
    <w:rsid w:val="00687615"/>
    <w:rsid w:val="00687C83"/>
    <w:rsid w:val="006A45A5"/>
    <w:rsid w:val="006C1B61"/>
    <w:rsid w:val="006E18AD"/>
    <w:rsid w:val="00704FCF"/>
    <w:rsid w:val="00713B8F"/>
    <w:rsid w:val="00730970"/>
    <w:rsid w:val="00734970"/>
    <w:rsid w:val="0074518A"/>
    <w:rsid w:val="00745B79"/>
    <w:rsid w:val="007550B4"/>
    <w:rsid w:val="00756EFF"/>
    <w:rsid w:val="007578EF"/>
    <w:rsid w:val="007626DA"/>
    <w:rsid w:val="00762DC6"/>
    <w:rsid w:val="00762DD8"/>
    <w:rsid w:val="00796B2B"/>
    <w:rsid w:val="00797087"/>
    <w:rsid w:val="007976A9"/>
    <w:rsid w:val="007C3B54"/>
    <w:rsid w:val="007C565F"/>
    <w:rsid w:val="007D18DD"/>
    <w:rsid w:val="007E7AEE"/>
    <w:rsid w:val="00803404"/>
    <w:rsid w:val="00811228"/>
    <w:rsid w:val="00833C60"/>
    <w:rsid w:val="0083643D"/>
    <w:rsid w:val="0084010E"/>
    <w:rsid w:val="0084488C"/>
    <w:rsid w:val="00846C8C"/>
    <w:rsid w:val="008519F7"/>
    <w:rsid w:val="00862C85"/>
    <w:rsid w:val="00866055"/>
    <w:rsid w:val="008A0D26"/>
    <w:rsid w:val="008A36C1"/>
    <w:rsid w:val="008B4A70"/>
    <w:rsid w:val="008C2063"/>
    <w:rsid w:val="008C3FB8"/>
    <w:rsid w:val="008E6D1D"/>
    <w:rsid w:val="008F085D"/>
    <w:rsid w:val="008F2E9A"/>
    <w:rsid w:val="00902835"/>
    <w:rsid w:val="009110AE"/>
    <w:rsid w:val="009257F2"/>
    <w:rsid w:val="00932788"/>
    <w:rsid w:val="00935499"/>
    <w:rsid w:val="00937C96"/>
    <w:rsid w:val="00947EC7"/>
    <w:rsid w:val="009505B9"/>
    <w:rsid w:val="00952A0A"/>
    <w:rsid w:val="00952D10"/>
    <w:rsid w:val="0095320C"/>
    <w:rsid w:val="00957DCF"/>
    <w:rsid w:val="00962582"/>
    <w:rsid w:val="009742F0"/>
    <w:rsid w:val="00976A9C"/>
    <w:rsid w:val="00982A02"/>
    <w:rsid w:val="00983A0A"/>
    <w:rsid w:val="009906FB"/>
    <w:rsid w:val="009929A1"/>
    <w:rsid w:val="0099494B"/>
    <w:rsid w:val="00997C7B"/>
    <w:rsid w:val="009C1A90"/>
    <w:rsid w:val="009C3A2F"/>
    <w:rsid w:val="009D5E7C"/>
    <w:rsid w:val="009F35B8"/>
    <w:rsid w:val="00A055CD"/>
    <w:rsid w:val="00A202B8"/>
    <w:rsid w:val="00A21660"/>
    <w:rsid w:val="00A27D61"/>
    <w:rsid w:val="00A33490"/>
    <w:rsid w:val="00A342A1"/>
    <w:rsid w:val="00A34824"/>
    <w:rsid w:val="00A42737"/>
    <w:rsid w:val="00A437A0"/>
    <w:rsid w:val="00A567E0"/>
    <w:rsid w:val="00A9120A"/>
    <w:rsid w:val="00A9593F"/>
    <w:rsid w:val="00AA137E"/>
    <w:rsid w:val="00AA17F0"/>
    <w:rsid w:val="00AB0C24"/>
    <w:rsid w:val="00AC03AE"/>
    <w:rsid w:val="00AC3888"/>
    <w:rsid w:val="00AC63F8"/>
    <w:rsid w:val="00AE02A9"/>
    <w:rsid w:val="00AE6FC9"/>
    <w:rsid w:val="00AF5E7D"/>
    <w:rsid w:val="00B1359D"/>
    <w:rsid w:val="00B2409B"/>
    <w:rsid w:val="00B37931"/>
    <w:rsid w:val="00B4063D"/>
    <w:rsid w:val="00B5366F"/>
    <w:rsid w:val="00B555C0"/>
    <w:rsid w:val="00B60A05"/>
    <w:rsid w:val="00B62C08"/>
    <w:rsid w:val="00B63E93"/>
    <w:rsid w:val="00B657EC"/>
    <w:rsid w:val="00B67A6C"/>
    <w:rsid w:val="00B7454A"/>
    <w:rsid w:val="00B74F68"/>
    <w:rsid w:val="00B77B50"/>
    <w:rsid w:val="00B9362A"/>
    <w:rsid w:val="00B93DEA"/>
    <w:rsid w:val="00BA02BA"/>
    <w:rsid w:val="00BA43BF"/>
    <w:rsid w:val="00BA4460"/>
    <w:rsid w:val="00BB4086"/>
    <w:rsid w:val="00BB6B51"/>
    <w:rsid w:val="00BC4D47"/>
    <w:rsid w:val="00BC5FFE"/>
    <w:rsid w:val="00BC7534"/>
    <w:rsid w:val="00BD61A2"/>
    <w:rsid w:val="00BE75EF"/>
    <w:rsid w:val="00BF244E"/>
    <w:rsid w:val="00C031D9"/>
    <w:rsid w:val="00C338D3"/>
    <w:rsid w:val="00C372EB"/>
    <w:rsid w:val="00C41DAE"/>
    <w:rsid w:val="00C41DE7"/>
    <w:rsid w:val="00C429F1"/>
    <w:rsid w:val="00C67048"/>
    <w:rsid w:val="00C67D51"/>
    <w:rsid w:val="00C73181"/>
    <w:rsid w:val="00C76D70"/>
    <w:rsid w:val="00C84DEB"/>
    <w:rsid w:val="00C92B54"/>
    <w:rsid w:val="00C93AAB"/>
    <w:rsid w:val="00C94936"/>
    <w:rsid w:val="00C97A2C"/>
    <w:rsid w:val="00CA47B3"/>
    <w:rsid w:val="00CA4B4C"/>
    <w:rsid w:val="00CA525C"/>
    <w:rsid w:val="00CA5609"/>
    <w:rsid w:val="00CA6410"/>
    <w:rsid w:val="00CB48E6"/>
    <w:rsid w:val="00CC6236"/>
    <w:rsid w:val="00CC6FD7"/>
    <w:rsid w:val="00CE2941"/>
    <w:rsid w:val="00D17C22"/>
    <w:rsid w:val="00D2000C"/>
    <w:rsid w:val="00D21CD9"/>
    <w:rsid w:val="00D24B0E"/>
    <w:rsid w:val="00D30F8B"/>
    <w:rsid w:val="00D55486"/>
    <w:rsid w:val="00D875A3"/>
    <w:rsid w:val="00D92307"/>
    <w:rsid w:val="00D97C28"/>
    <w:rsid w:val="00DA287C"/>
    <w:rsid w:val="00DA7E81"/>
    <w:rsid w:val="00DB0D05"/>
    <w:rsid w:val="00DB1854"/>
    <w:rsid w:val="00DE1DB6"/>
    <w:rsid w:val="00DE4BC9"/>
    <w:rsid w:val="00E04073"/>
    <w:rsid w:val="00E14B7A"/>
    <w:rsid w:val="00E23830"/>
    <w:rsid w:val="00E448A4"/>
    <w:rsid w:val="00E60E73"/>
    <w:rsid w:val="00E668D8"/>
    <w:rsid w:val="00E673CE"/>
    <w:rsid w:val="00E85AE7"/>
    <w:rsid w:val="00EA0F77"/>
    <w:rsid w:val="00EB3699"/>
    <w:rsid w:val="00EB6978"/>
    <w:rsid w:val="00EC1A2F"/>
    <w:rsid w:val="00EC5AD4"/>
    <w:rsid w:val="00ED3276"/>
    <w:rsid w:val="00EE4CE1"/>
    <w:rsid w:val="00EE5E41"/>
    <w:rsid w:val="00EF0103"/>
    <w:rsid w:val="00EF0EC6"/>
    <w:rsid w:val="00EF5C47"/>
    <w:rsid w:val="00F153EE"/>
    <w:rsid w:val="00F33AAD"/>
    <w:rsid w:val="00F5243D"/>
    <w:rsid w:val="00F67ACD"/>
    <w:rsid w:val="00F71EBF"/>
    <w:rsid w:val="00F721F1"/>
    <w:rsid w:val="00F83857"/>
    <w:rsid w:val="00F95A55"/>
    <w:rsid w:val="00FA3038"/>
    <w:rsid w:val="00FA3ECC"/>
    <w:rsid w:val="00FA7F2A"/>
    <w:rsid w:val="00FB19DE"/>
    <w:rsid w:val="00FB792A"/>
    <w:rsid w:val="00FD76AA"/>
    <w:rsid w:val="00FE735B"/>
    <w:rsid w:val="00FF206A"/>
    <w:rsid w:val="00FF6F97"/>
    <w:rsid w:val="00FF70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EC6"/>
  </w:style>
  <w:style w:type="paragraph" w:styleId="Heading2">
    <w:name w:val="heading 2"/>
    <w:basedOn w:val="Normal"/>
    <w:next w:val="Normal"/>
    <w:link w:val="Heading2Char"/>
    <w:uiPriority w:val="9"/>
    <w:semiHidden/>
    <w:unhideWhenUsed/>
    <w:qFormat/>
    <w:rsid w:val="00F8385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E25C6"/>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49C2"/>
    <w:pPr>
      <w:keepNext/>
      <w:keepLines/>
      <w:spacing w:before="200" w:after="0" w:line="259" w:lineRule="auto"/>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basedOn w:val="DefaultParagraphFont"/>
    <w:rsid w:val="006C1B61"/>
  </w:style>
  <w:style w:type="character" w:customStyle="1" w:styleId="Heading5Char">
    <w:name w:val="Heading 5 Char"/>
    <w:basedOn w:val="DefaultParagraphFont"/>
    <w:link w:val="Heading5"/>
    <w:uiPriority w:val="9"/>
    <w:semiHidden/>
    <w:rsid w:val="000449C2"/>
    <w:rPr>
      <w:rFonts w:asciiTheme="majorHAnsi" w:eastAsiaTheme="majorEastAsia" w:hAnsiTheme="majorHAnsi" w:cstheme="majorBidi"/>
      <w:color w:val="243F60" w:themeColor="accent1" w:themeShade="7F"/>
    </w:rPr>
  </w:style>
  <w:style w:type="paragraph" w:styleId="ListParagraph">
    <w:name w:val="List Paragraph"/>
    <w:aliases w:val="ADB paragraph numbering,List Paragraph (numbered (a)),main text,main text TORU,Normal 2,Light Grid - Accent 31,References,ReferencesCxSpLast,lp1,Numbered Paragraph,Main numbered paragraph,Numbered List Paragraph,123 List Paragraph,Liste 1"/>
    <w:basedOn w:val="Normal"/>
    <w:link w:val="ListParagraphChar"/>
    <w:uiPriority w:val="34"/>
    <w:qFormat/>
    <w:rsid w:val="000449C2"/>
    <w:pPr>
      <w:ind w:left="720"/>
      <w:contextualSpacing/>
    </w:pPr>
  </w:style>
  <w:style w:type="character" w:customStyle="1" w:styleId="ListParagraphChar">
    <w:name w:val="List Paragraph Char"/>
    <w:aliases w:val="ADB paragraph numbering Char,List Paragraph (numbered (a)) Char,main text Char,main text TORU Char,Normal 2 Char,Light Grid - Accent 31 Char,References Char,ReferencesCxSpLast Char,lp1 Char,Numbered Paragraph Char,Liste 1 Char"/>
    <w:link w:val="ListParagraph"/>
    <w:uiPriority w:val="34"/>
    <w:qFormat/>
    <w:locked/>
    <w:rsid w:val="000449C2"/>
  </w:style>
  <w:style w:type="paragraph" w:styleId="NormalWeb">
    <w:name w:val="Normal (Web)"/>
    <w:basedOn w:val="Normal"/>
    <w:uiPriority w:val="99"/>
    <w:unhideWhenUsed/>
    <w:rsid w:val="000449C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C4E69"/>
    <w:rPr>
      <w:color w:val="0000FF" w:themeColor="hyperlink"/>
      <w:u w:val="single"/>
    </w:rPr>
  </w:style>
  <w:style w:type="character" w:customStyle="1" w:styleId="TitleChar">
    <w:name w:val="Title Char"/>
    <w:aliases w:val="Char Char, Char5 Char"/>
    <w:basedOn w:val="DefaultParagraphFont"/>
    <w:link w:val="Title"/>
    <w:locked/>
    <w:rsid w:val="005D220F"/>
    <w:rPr>
      <w:rFonts w:ascii="Arial Narrow" w:eastAsia="Times New Roman" w:hAnsi="Arial Narrow" w:cs="Times New Roman"/>
      <w:b/>
      <w:bCs/>
      <w:spacing w:val="-10"/>
      <w:sz w:val="36"/>
    </w:rPr>
  </w:style>
  <w:style w:type="paragraph" w:styleId="Title">
    <w:name w:val="Title"/>
    <w:aliases w:val="Char, Char5"/>
    <w:basedOn w:val="Normal"/>
    <w:link w:val="TitleChar"/>
    <w:qFormat/>
    <w:rsid w:val="005D220F"/>
    <w:pPr>
      <w:spacing w:after="0" w:line="240" w:lineRule="auto"/>
      <w:jc w:val="center"/>
    </w:pPr>
    <w:rPr>
      <w:rFonts w:ascii="Arial Narrow" w:eastAsia="Times New Roman" w:hAnsi="Arial Narrow" w:cs="Times New Roman"/>
      <w:b/>
      <w:bCs/>
      <w:spacing w:val="-10"/>
      <w:sz w:val="36"/>
    </w:rPr>
  </w:style>
  <w:style w:type="character" w:customStyle="1" w:styleId="TitleChar1">
    <w:name w:val="Title Char1"/>
    <w:basedOn w:val="DefaultParagraphFont"/>
    <w:uiPriority w:val="10"/>
    <w:rsid w:val="005D220F"/>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qFormat/>
    <w:rsid w:val="007626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201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20195"/>
  </w:style>
  <w:style w:type="paragraph" w:styleId="Footer">
    <w:name w:val="footer"/>
    <w:basedOn w:val="Normal"/>
    <w:link w:val="FooterChar"/>
    <w:uiPriority w:val="99"/>
    <w:semiHidden/>
    <w:unhideWhenUsed/>
    <w:rsid w:val="006201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20195"/>
  </w:style>
  <w:style w:type="character" w:customStyle="1" w:styleId="Heading3Char">
    <w:name w:val="Heading 3 Char"/>
    <w:basedOn w:val="DefaultParagraphFont"/>
    <w:link w:val="Heading3"/>
    <w:uiPriority w:val="9"/>
    <w:semiHidden/>
    <w:rsid w:val="003E25C6"/>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semiHidden/>
    <w:rsid w:val="00F83857"/>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154737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rocure.gov.pk"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procure.gov.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1</Pages>
  <Words>309</Words>
  <Characters>1764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directortechnology</dc:creator>
  <cp:lastModifiedBy>asif</cp:lastModifiedBy>
  <cp:revision>37</cp:revision>
  <cp:lastPrinted>2026-01-19T06:46:00Z</cp:lastPrinted>
  <dcterms:created xsi:type="dcterms:W3CDTF">2025-10-29T07:45:00Z</dcterms:created>
  <dcterms:modified xsi:type="dcterms:W3CDTF">2026-01-19T08:41:00Z</dcterms:modified>
</cp:coreProperties>
</file>